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813" w:rsidRDefault="007E2813" w:rsidP="00DD11C8">
      <w:pPr>
        <w:rPr>
          <w:b/>
        </w:rPr>
      </w:pPr>
    </w:p>
    <w:p w:rsidR="007E2813" w:rsidRPr="008203A4" w:rsidRDefault="007E2813" w:rsidP="007E2813">
      <w:pPr>
        <w:jc w:val="center"/>
        <w:rPr>
          <w:b/>
          <w:sz w:val="32"/>
          <w:szCs w:val="32"/>
        </w:rPr>
      </w:pPr>
    </w:p>
    <w:p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:rsidR="009138D5" w:rsidRDefault="009138D5" w:rsidP="002C0C70">
      <w:pPr>
        <w:jc w:val="center"/>
      </w:pPr>
    </w:p>
    <w:p w:rsidR="009138D5" w:rsidRDefault="009138D5" w:rsidP="00776942">
      <w:r w:rsidRPr="00DC506A">
        <w:t xml:space="preserve">    </w:t>
      </w:r>
      <w:r w:rsidR="002C0C70" w:rsidRPr="00DC506A">
        <w:t>Ēkas fasādes apliecinājuma karte izstrādāta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:rsidR="007D7F57" w:rsidRPr="00DC506A" w:rsidRDefault="007D7F57" w:rsidP="00776942"/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r w:rsidR="005D3CF8">
        <w:rPr>
          <w:rFonts w:eastAsia="Times New Roman"/>
          <w:color w:val="000000"/>
          <w:lang w:eastAsia="ru-RU"/>
        </w:rPr>
        <w:t>LBN 202-18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:rsidR="007D7F57" w:rsidRPr="007D7F57" w:rsidRDefault="005D3CF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:rsidR="00696A34" w:rsidRPr="00CD5681" w:rsidRDefault="007D7F57" w:rsidP="00696A34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r w:rsidR="00696A34" w:rsidRPr="00CD5681">
        <w:rPr>
          <w:color w:val="000000"/>
          <w:lang w:eastAsia="ru-RU"/>
        </w:rPr>
        <w:t>LBN 200-21  "Būvju vispārīgo prasību būvnormatīvs"</w:t>
      </w:r>
      <w:r w:rsidR="00696A34" w:rsidRPr="00CD5681">
        <w:rPr>
          <w:rFonts w:eastAsia="Times New Roman"/>
          <w:color w:val="000000"/>
          <w:lang w:eastAsia="ru-RU"/>
        </w:rPr>
        <w:t>;</w:t>
      </w:r>
    </w:p>
    <w:p w:rsidR="007D7F57" w:rsidRP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:rsidR="00776942" w:rsidRDefault="007D7F57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1993-1-1 " Tērauda konstrukciju projektēšana".</w:t>
      </w:r>
    </w:p>
    <w:p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705035" w:rsidRPr="00705035">
        <w:rPr>
          <w:rFonts w:eastAsia="Times New Roman"/>
          <w:color w:val="000000"/>
          <w:lang w:eastAsia="ru-RU"/>
        </w:rPr>
        <w:t>Ēkas fasādes apliecinā</w:t>
      </w:r>
      <w:r w:rsidR="004A1C11">
        <w:rPr>
          <w:rFonts w:eastAsia="Times New Roman"/>
          <w:color w:val="000000"/>
          <w:lang w:eastAsia="ru-RU"/>
        </w:rPr>
        <w:t xml:space="preserve">juma karte tika izstrādāta  </w:t>
      </w:r>
      <w:r w:rsidR="00641F2C">
        <w:rPr>
          <w:rFonts w:eastAsia="Times New Roman"/>
          <w:color w:val="000000"/>
          <w:lang w:eastAsia="ru-RU"/>
        </w:rPr>
        <w:t>četr</w:t>
      </w:r>
      <w:r w:rsidR="00705035" w:rsidRPr="00705035">
        <w:rPr>
          <w:rFonts w:eastAsia="Times New Roman"/>
          <w:color w:val="000000"/>
          <w:lang w:eastAsia="ru-RU"/>
        </w:rPr>
        <w:t xml:space="preserve">stāvu ar  </w:t>
      </w:r>
      <w:proofErr w:type="spellStart"/>
      <w:r w:rsidR="00641F2C">
        <w:rPr>
          <w:rFonts w:eastAsia="Times New Roman"/>
          <w:color w:val="000000"/>
          <w:lang w:eastAsia="ru-RU"/>
        </w:rPr>
        <w:t>div</w:t>
      </w:r>
      <w:r w:rsidR="00D2255B">
        <w:rPr>
          <w:rFonts w:eastAsia="Times New Roman"/>
          <w:color w:val="000000"/>
          <w:lang w:eastAsia="ru-RU"/>
        </w:rPr>
        <w:t>am</w:t>
      </w:r>
      <w:proofErr w:type="spellEnd"/>
      <w:r w:rsidR="00705035" w:rsidRPr="00705035">
        <w:rPr>
          <w:rFonts w:eastAsia="Times New Roman"/>
          <w:color w:val="000000"/>
          <w:lang w:eastAsia="ru-RU"/>
        </w:rPr>
        <w:t xml:space="preserve">  ieej</w:t>
      </w:r>
      <w:r w:rsidR="005162F1">
        <w:rPr>
          <w:rFonts w:eastAsia="Times New Roman"/>
          <w:color w:val="000000"/>
          <w:lang w:eastAsia="ru-RU"/>
        </w:rPr>
        <w:t>am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641F2C">
        <w:rPr>
          <w:rFonts w:eastAsia="Times New Roman"/>
          <w:color w:val="000000"/>
          <w:lang w:eastAsia="ru-RU"/>
        </w:rPr>
        <w:t>Stacijas</w:t>
      </w:r>
      <w:r w:rsidR="00D2255B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D2255B">
        <w:rPr>
          <w:rFonts w:eastAsia="Times New Roman"/>
          <w:color w:val="000000"/>
          <w:lang w:eastAsia="ru-RU"/>
        </w:rPr>
        <w:t>1</w:t>
      </w:r>
      <w:r w:rsidR="00641F2C">
        <w:rPr>
          <w:rFonts w:eastAsia="Times New Roman"/>
          <w:color w:val="000000"/>
          <w:lang w:eastAsia="ru-RU"/>
        </w:rPr>
        <w:t>11</w:t>
      </w:r>
      <w:r w:rsidR="00705035" w:rsidRPr="00705035">
        <w:rPr>
          <w:rFonts w:eastAsia="Times New Roman"/>
          <w:color w:val="000000"/>
          <w:lang w:eastAsia="ru-RU"/>
        </w:rPr>
        <w:t>, Daugavpilī, jumta seguma nomaiņai.</w:t>
      </w:r>
      <w:r w:rsidR="00FC1AED">
        <w:rPr>
          <w:rFonts w:eastAsia="Times New Roman"/>
          <w:color w:val="000000"/>
          <w:lang w:eastAsia="ru-RU"/>
        </w:rPr>
        <w:t xml:space="preserve"> Tā kā jumta segums ir sliktā tehniskā stāvoklī un nenodrošina jumta hidroizolāciju,</w:t>
      </w:r>
      <w:r w:rsidR="004C3614">
        <w:rPr>
          <w:rFonts w:eastAsia="Times New Roman"/>
          <w:color w:val="000000"/>
          <w:lang w:eastAsia="ru-RU"/>
        </w:rPr>
        <w:t xml:space="preserve"> arī</w:t>
      </w:r>
      <w:r w:rsidR="00FC1AED">
        <w:rPr>
          <w:rFonts w:eastAsia="Times New Roman"/>
          <w:color w:val="000000"/>
          <w:lang w:eastAsia="ru-RU"/>
        </w:rPr>
        <w:t xml:space="preserve"> </w:t>
      </w:r>
      <w:r w:rsidR="004C3614">
        <w:rPr>
          <w:rFonts w:eastAsia="Times New Roman"/>
          <w:color w:val="000000"/>
          <w:lang w:eastAsia="ru-RU"/>
        </w:rPr>
        <w:t>jumta koka konstrukcijai nepiecešama esošo spāru pastiprināšana lai nodrošināt jauno seguma konstrukciju</w:t>
      </w:r>
      <w:r w:rsidR="00FC1AED">
        <w:rPr>
          <w:rFonts w:eastAsia="Times New Roman"/>
          <w:color w:val="000000"/>
          <w:lang w:eastAsia="ru-RU"/>
        </w:rPr>
        <w:t>, p</w:t>
      </w:r>
      <w:r w:rsidR="00705035" w:rsidRPr="00705035">
        <w:rPr>
          <w:rFonts w:eastAsia="Times New Roman"/>
          <w:color w:val="000000"/>
          <w:lang w:eastAsia="ru-RU"/>
        </w:rPr>
        <w:t xml:space="preserve">rojektā paredzēts veikt esošā šīfera jumta seguma demontāžu (esošais koka latojums un skārda elementi), </w:t>
      </w:r>
      <w:r w:rsidR="005B2F7E" w:rsidRPr="00705035">
        <w:rPr>
          <w:rFonts w:eastAsia="Times New Roman"/>
          <w:color w:val="000000"/>
          <w:lang w:eastAsia="ru-RU"/>
        </w:rPr>
        <w:t>un pēc tam veikt jaunā jumta seguma izbūvi no viļņotās šķiedru cementa loksnes ar koka latojumu</w:t>
      </w:r>
      <w:r w:rsidR="00705035" w:rsidRPr="00705035">
        <w:rPr>
          <w:rFonts w:eastAsia="Times New Roman"/>
          <w:color w:val="000000"/>
          <w:lang w:eastAsia="ru-RU"/>
        </w:rPr>
        <w:t>,  jauno bēniņu logu</w:t>
      </w:r>
      <w:r w:rsidR="008B55DF" w:rsidRPr="008B55DF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izbūvi. Projektā paredzēts veikt esošās jumta koka konstrukcijas elementu </w:t>
      </w:r>
      <w:r w:rsidR="004C3614">
        <w:rPr>
          <w:rFonts w:eastAsia="Times New Roman"/>
          <w:color w:val="000000"/>
          <w:lang w:eastAsia="ru-RU"/>
        </w:rPr>
        <w:t>pastiprināšanu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Nerekomendēts veikt jumta seguma nomaiņu bez bēniņu pārseguma siltumizolācijas ierīkošanas. </w:t>
      </w:r>
      <w:r w:rsidR="00705035" w:rsidRPr="00705035">
        <w:rPr>
          <w:rFonts w:eastAsia="Times New Roman"/>
          <w:color w:val="000000"/>
          <w:lang w:eastAsia="ru-RU"/>
        </w:rPr>
        <w:t xml:space="preserve"> </w:t>
      </w:r>
    </w:p>
    <w:p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A0307B" w:rsidRDefault="00A0307B" w:rsidP="00A0307B">
      <w:pPr>
        <w:spacing w:line="360" w:lineRule="auto"/>
        <w:jc w:val="both"/>
        <w:rPr>
          <w:b/>
          <w:sz w:val="28"/>
          <w:szCs w:val="28"/>
        </w:rPr>
      </w:pPr>
      <w:r w:rsidRPr="009138D5">
        <w:rPr>
          <w:b/>
          <w:sz w:val="28"/>
          <w:szCs w:val="28"/>
        </w:rPr>
        <w:t>Fotofiksācija:</w:t>
      </w:r>
    </w:p>
    <w:p w:rsidR="00A0307B" w:rsidRDefault="00641F2C" w:rsidP="00A0307B">
      <w:pPr>
        <w:spacing w:line="360" w:lineRule="auto"/>
      </w:pPr>
      <w:r>
        <w:rPr>
          <w:noProof/>
        </w:rPr>
        <w:drawing>
          <wp:inline distT="0" distB="0" distL="0" distR="0">
            <wp:extent cx="2597984" cy="1948540"/>
            <wp:effectExtent l="953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11107_1200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05689" cy="195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7CA6">
        <w:tab/>
      </w:r>
      <w:r w:rsidR="00A27CA6">
        <w:tab/>
      </w:r>
      <w:r w:rsidR="00A27CA6">
        <w:tab/>
      </w:r>
      <w:r>
        <w:rPr>
          <w:noProof/>
        </w:rPr>
        <w:drawing>
          <wp:inline distT="0" distB="0" distL="0" distR="0">
            <wp:extent cx="2622161" cy="1966674"/>
            <wp:effectExtent l="381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11107_1203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38046" cy="1978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07B">
        <w:tab/>
      </w:r>
      <w:r w:rsidR="00A0307B">
        <w:tab/>
      </w:r>
    </w:p>
    <w:p w:rsidR="00A0307B" w:rsidRDefault="00A0307B" w:rsidP="00A0307B">
      <w:pPr>
        <w:spacing w:line="360" w:lineRule="auto"/>
      </w:pPr>
      <w:r>
        <w:t xml:space="preserve">Att.Nr.1. </w:t>
      </w:r>
      <w:r w:rsidR="00A27CA6">
        <w:t xml:space="preserve">Jumta nesošas konstrukcijas           </w:t>
      </w:r>
      <w:r>
        <w:tab/>
        <w:t xml:space="preserve">Att.Nr.2. </w:t>
      </w:r>
      <w:r w:rsidR="00A27CA6">
        <w:t xml:space="preserve">Jumta nesošas konstrukcijas           </w:t>
      </w:r>
      <w:r>
        <w:t xml:space="preserve">            </w:t>
      </w:r>
    </w:p>
    <w:p w:rsidR="00A0307B" w:rsidRDefault="00A0307B" w:rsidP="00A0307B">
      <w:r>
        <w:t xml:space="preserve">   </w:t>
      </w:r>
    </w:p>
    <w:p w:rsidR="00A0307B" w:rsidRDefault="00A0307B" w:rsidP="00A0307B">
      <w:r>
        <w:lastRenderedPageBreak/>
        <w:tab/>
      </w:r>
      <w:r>
        <w:tab/>
      </w:r>
      <w:r w:rsidR="00636B7A">
        <w:tab/>
      </w:r>
    </w:p>
    <w:p w:rsidR="00A0307B" w:rsidRDefault="00A0307B" w:rsidP="00A0307B">
      <w:r>
        <w:t xml:space="preserve">  </w:t>
      </w:r>
      <w:r>
        <w:tab/>
      </w:r>
      <w:r>
        <w:tab/>
      </w:r>
      <w:r>
        <w:tab/>
      </w:r>
      <w:r>
        <w:tab/>
        <w:t xml:space="preserve">                 </w:t>
      </w:r>
    </w:p>
    <w:p w:rsidR="00C5213D" w:rsidRDefault="00641F2C" w:rsidP="00A0307B">
      <w:r>
        <w:rPr>
          <w:noProof/>
        </w:rPr>
        <w:drawing>
          <wp:inline distT="0" distB="0" distL="0" distR="0">
            <wp:extent cx="2823302" cy="211740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211107_11473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417" cy="212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213D">
        <w:tab/>
      </w:r>
      <w:bookmarkStart w:id="0" w:name="_GoBack"/>
      <w:r>
        <w:rPr>
          <w:noProof/>
        </w:rPr>
        <w:drawing>
          <wp:inline distT="0" distB="0" distL="0" distR="0">
            <wp:extent cx="2968710" cy="2226592"/>
            <wp:effectExtent l="9208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211107_11463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82917" cy="2237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C5213D">
        <w:tab/>
      </w:r>
    </w:p>
    <w:p w:rsidR="00A0307B" w:rsidRDefault="00A0307B" w:rsidP="00A0307B">
      <w:r>
        <w:t xml:space="preserve">Att.Nr.3. Jumta nesošas konstrukcijas           </w:t>
      </w:r>
      <w:r>
        <w:tab/>
        <w:t xml:space="preserve">Att.Nr.4. Jumta nesošas konstrukcijas </w:t>
      </w:r>
    </w:p>
    <w:p w:rsidR="00A0307B" w:rsidRDefault="00A0307B" w:rsidP="00A0307B">
      <w:pPr>
        <w:spacing w:line="360" w:lineRule="auto"/>
      </w:pPr>
    </w:p>
    <w:p w:rsidR="00A0307B" w:rsidRDefault="00A27CA6" w:rsidP="006C16E1">
      <w:pPr>
        <w:spacing w:line="360" w:lineRule="auto"/>
      </w:pP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 w:rsidR="00A0307B">
        <w:t xml:space="preserve"> </w:t>
      </w:r>
    </w:p>
    <w:p w:rsidR="00A0307B" w:rsidRDefault="00A0307B" w:rsidP="00A0307B">
      <w:pPr>
        <w:spacing w:line="360" w:lineRule="auto"/>
      </w:pPr>
    </w:p>
    <w:p w:rsidR="00A0307B" w:rsidRDefault="00A0307B" w:rsidP="00A0307B">
      <w:pPr>
        <w:spacing w:line="360" w:lineRule="auto"/>
      </w:pPr>
    </w:p>
    <w:p w:rsidR="00A0307B" w:rsidRDefault="00A0307B" w:rsidP="00A0307B">
      <w:pPr>
        <w:spacing w:line="360" w:lineRule="auto"/>
      </w:pPr>
      <w:r w:rsidRPr="00C94B06">
        <w:t xml:space="preserve">Sastādīja: </w:t>
      </w:r>
      <w:r>
        <w:t xml:space="preserve">  </w:t>
      </w:r>
      <w:r>
        <w:tab/>
      </w:r>
      <w:r>
        <w:tab/>
      </w:r>
      <w:r>
        <w:tab/>
      </w:r>
      <w:r>
        <w:tab/>
        <w:t xml:space="preserve">    A.Grigorjevs</w:t>
      </w:r>
    </w:p>
    <w:p w:rsidR="00A0307B" w:rsidRPr="00F27E5F" w:rsidRDefault="00A0307B" w:rsidP="00A0307B">
      <w:pPr>
        <w:rPr>
          <w:sz w:val="32"/>
          <w:szCs w:val="32"/>
        </w:rPr>
      </w:pPr>
    </w:p>
    <w:p w:rsidR="00F27E5F" w:rsidRPr="00F27E5F" w:rsidRDefault="00F27E5F" w:rsidP="00A0307B">
      <w:pPr>
        <w:spacing w:line="360" w:lineRule="auto"/>
        <w:jc w:val="both"/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073B2"/>
    <w:rsid w:val="00024514"/>
    <w:rsid w:val="00045F2C"/>
    <w:rsid w:val="00047285"/>
    <w:rsid w:val="00050591"/>
    <w:rsid w:val="000524EF"/>
    <w:rsid w:val="000C32E3"/>
    <w:rsid w:val="000E49AB"/>
    <w:rsid w:val="000F2379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65887"/>
    <w:rsid w:val="003723FE"/>
    <w:rsid w:val="003974A9"/>
    <w:rsid w:val="003B24C1"/>
    <w:rsid w:val="003C058D"/>
    <w:rsid w:val="003E0ECE"/>
    <w:rsid w:val="003F2367"/>
    <w:rsid w:val="00406FA8"/>
    <w:rsid w:val="0045432E"/>
    <w:rsid w:val="00493BCB"/>
    <w:rsid w:val="004A1C11"/>
    <w:rsid w:val="004A211D"/>
    <w:rsid w:val="004B5597"/>
    <w:rsid w:val="004C3614"/>
    <w:rsid w:val="004D1AB7"/>
    <w:rsid w:val="004E151D"/>
    <w:rsid w:val="005162F1"/>
    <w:rsid w:val="005253A3"/>
    <w:rsid w:val="005276CF"/>
    <w:rsid w:val="005504D6"/>
    <w:rsid w:val="0057284E"/>
    <w:rsid w:val="005A224D"/>
    <w:rsid w:val="005B2F7E"/>
    <w:rsid w:val="005D3CF8"/>
    <w:rsid w:val="005D5188"/>
    <w:rsid w:val="005E6F17"/>
    <w:rsid w:val="00601B30"/>
    <w:rsid w:val="00605783"/>
    <w:rsid w:val="006205F2"/>
    <w:rsid w:val="00622E5D"/>
    <w:rsid w:val="0062436C"/>
    <w:rsid w:val="00631A24"/>
    <w:rsid w:val="00636B7A"/>
    <w:rsid w:val="00641F2C"/>
    <w:rsid w:val="00696A34"/>
    <w:rsid w:val="006C16E1"/>
    <w:rsid w:val="006D6984"/>
    <w:rsid w:val="00705035"/>
    <w:rsid w:val="0072437B"/>
    <w:rsid w:val="007336AA"/>
    <w:rsid w:val="00747AA6"/>
    <w:rsid w:val="0075791D"/>
    <w:rsid w:val="00776942"/>
    <w:rsid w:val="00786178"/>
    <w:rsid w:val="007D3C1F"/>
    <w:rsid w:val="007D7F57"/>
    <w:rsid w:val="007E1642"/>
    <w:rsid w:val="007E2813"/>
    <w:rsid w:val="0080467F"/>
    <w:rsid w:val="008131C4"/>
    <w:rsid w:val="0081625E"/>
    <w:rsid w:val="008203A4"/>
    <w:rsid w:val="00864792"/>
    <w:rsid w:val="00877352"/>
    <w:rsid w:val="0089311F"/>
    <w:rsid w:val="008B55DF"/>
    <w:rsid w:val="009011D4"/>
    <w:rsid w:val="00911E9A"/>
    <w:rsid w:val="009138D5"/>
    <w:rsid w:val="009144A9"/>
    <w:rsid w:val="00937548"/>
    <w:rsid w:val="009870B0"/>
    <w:rsid w:val="009A4CA2"/>
    <w:rsid w:val="009C2852"/>
    <w:rsid w:val="009F0129"/>
    <w:rsid w:val="009F15A0"/>
    <w:rsid w:val="00A0307B"/>
    <w:rsid w:val="00A235C3"/>
    <w:rsid w:val="00A27357"/>
    <w:rsid w:val="00A27CA6"/>
    <w:rsid w:val="00A71E2D"/>
    <w:rsid w:val="00AB2B14"/>
    <w:rsid w:val="00AE3ED8"/>
    <w:rsid w:val="00AF0129"/>
    <w:rsid w:val="00BC7036"/>
    <w:rsid w:val="00BE2B4D"/>
    <w:rsid w:val="00C205D5"/>
    <w:rsid w:val="00C347E7"/>
    <w:rsid w:val="00C46549"/>
    <w:rsid w:val="00C5213D"/>
    <w:rsid w:val="00C94B06"/>
    <w:rsid w:val="00CA51BE"/>
    <w:rsid w:val="00CB6831"/>
    <w:rsid w:val="00D13D15"/>
    <w:rsid w:val="00D13F5B"/>
    <w:rsid w:val="00D2255B"/>
    <w:rsid w:val="00D55369"/>
    <w:rsid w:val="00D6391F"/>
    <w:rsid w:val="00D65DAA"/>
    <w:rsid w:val="00DB74FD"/>
    <w:rsid w:val="00DC506A"/>
    <w:rsid w:val="00DD11C8"/>
    <w:rsid w:val="00E11902"/>
    <w:rsid w:val="00EF3FC5"/>
    <w:rsid w:val="00F07A9E"/>
    <w:rsid w:val="00F27E5F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37933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lv-LV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A1C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 Kid</cp:lastModifiedBy>
  <cp:revision>3</cp:revision>
  <cp:lastPrinted>2016-07-14T06:30:00Z</cp:lastPrinted>
  <dcterms:created xsi:type="dcterms:W3CDTF">2022-02-04T08:57:00Z</dcterms:created>
  <dcterms:modified xsi:type="dcterms:W3CDTF">2022-02-04T09:01:00Z</dcterms:modified>
</cp:coreProperties>
</file>